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5C2" w:rsidRPr="00656A75" w:rsidRDefault="007545C2" w:rsidP="007545C2">
      <w:pPr>
        <w:pStyle w:val="Listenabsatz"/>
        <w:numPr>
          <w:ilvl w:val="0"/>
          <w:numId w:val="1"/>
        </w:numPr>
        <w:rPr>
          <w:rFonts w:asciiTheme="majorHAnsi" w:hAnsiTheme="majorHAnsi"/>
          <w:b/>
          <w:sz w:val="32"/>
          <w:szCs w:val="28"/>
        </w:rPr>
      </w:pPr>
      <w:r w:rsidRPr="00656A75">
        <w:rPr>
          <w:rFonts w:asciiTheme="majorHAnsi" w:hAnsiTheme="majorHAnsi"/>
          <w:b/>
          <w:sz w:val="32"/>
          <w:szCs w:val="28"/>
        </w:rPr>
        <w:t>Textquellen</w:t>
      </w:r>
      <w:r w:rsidR="004C3EA0" w:rsidRPr="00656A75">
        <w:rPr>
          <w:rFonts w:asciiTheme="majorHAnsi" w:hAnsiTheme="majorHAnsi"/>
          <w:b/>
          <w:sz w:val="32"/>
          <w:szCs w:val="28"/>
        </w:rPr>
        <w:t>:</w:t>
      </w:r>
    </w:p>
    <w:p w:rsidR="00065931" w:rsidRPr="00065931" w:rsidRDefault="00065931" w:rsidP="006F3A10">
      <w:pPr>
        <w:pStyle w:val="Listenabsatz"/>
        <w:ind w:left="644"/>
        <w:rPr>
          <w:rFonts w:asciiTheme="majorHAnsi" w:hAnsiTheme="majorHAnsi"/>
          <w:b/>
          <w:sz w:val="28"/>
          <w:szCs w:val="28"/>
        </w:rPr>
      </w:pPr>
      <w:r w:rsidRPr="00065931">
        <w:rPr>
          <w:rFonts w:asciiTheme="majorHAnsi" w:hAnsiTheme="majorHAnsi"/>
          <w:noProof/>
          <w:lang w:eastAsia="de-DE"/>
        </w:rPr>
        <w:drawing>
          <wp:anchor distT="0" distB="0" distL="114300" distR="114300" simplePos="0" relativeHeight="251661312" behindDoc="1" locked="0" layoutInCell="1" allowOverlap="1" wp14:anchorId="4092AA07" wp14:editId="5591AAEE">
            <wp:simplePos x="0" y="0"/>
            <wp:positionH relativeFrom="column">
              <wp:posOffset>445135</wp:posOffset>
            </wp:positionH>
            <wp:positionV relativeFrom="paragraph">
              <wp:posOffset>36195</wp:posOffset>
            </wp:positionV>
            <wp:extent cx="5520690" cy="4798695"/>
            <wp:effectExtent l="0" t="0" r="0" b="0"/>
            <wp:wrapTight wrapText="bothSides">
              <wp:wrapPolygon edited="0">
                <wp:start x="0" y="0"/>
                <wp:lineTo x="0" y="21523"/>
                <wp:lineTo x="21540" y="21523"/>
                <wp:lineTo x="21540" y="0"/>
                <wp:lineTo x="0" y="0"/>
              </wp:wrapPolygon>
            </wp:wrapTight>
            <wp:docPr id="1" name="Bild 1" descr="C:\Users\Susanne\Pictures\Eigene Scans\2011-09 (Sep)\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Pictures\Eigene Scans\2011-09 (Sep)\Scannen0001.jpg"/>
                    <pic:cNvPicPr>
                      <a:picLocks noChangeAspect="1" noChangeArrowheads="1"/>
                    </pic:cNvPicPr>
                  </pic:nvPicPr>
                  <pic:blipFill>
                    <a:blip r:embed="rId9" cstate="print">
                      <a:lum contrast="20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893" t="12208" r="2839"/>
                    <a:stretch>
                      <a:fillRect/>
                    </a:stretch>
                  </pic:blipFill>
                  <pic:spPr bwMode="auto">
                    <a:xfrm>
                      <a:off x="0" y="0"/>
                      <a:ext cx="5520690" cy="4798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545C2" w:rsidRPr="00065931" w:rsidRDefault="007545C2" w:rsidP="00065931">
      <w:pPr>
        <w:jc w:val="right"/>
        <w:rPr>
          <w:rFonts w:asciiTheme="majorHAnsi" w:hAnsiTheme="majorHAnsi"/>
          <w:noProof/>
        </w:rPr>
      </w:pPr>
      <w:r w:rsidRPr="00065931">
        <w:rPr>
          <w:rFonts w:asciiTheme="majorHAnsi" w:hAnsiTheme="majorHAnsi"/>
          <w:noProof/>
        </w:rPr>
        <w:t>Forum Geschichte 4</w:t>
      </w:r>
      <w:r w:rsidR="00351173">
        <w:rPr>
          <w:rFonts w:asciiTheme="majorHAnsi" w:hAnsiTheme="majorHAnsi"/>
          <w:noProof/>
        </w:rPr>
        <w:t>, Cornelsen Verlag.</w:t>
      </w:r>
    </w:p>
    <w:p w:rsidR="004C3EA0" w:rsidRPr="00656A75" w:rsidRDefault="00065931" w:rsidP="00065931">
      <w:pPr>
        <w:pStyle w:val="Listenabsatz"/>
        <w:numPr>
          <w:ilvl w:val="0"/>
          <w:numId w:val="5"/>
        </w:numPr>
        <w:rPr>
          <w:rFonts w:asciiTheme="majorHAnsi" w:hAnsiTheme="majorHAnsi"/>
          <w:b/>
          <w:sz w:val="32"/>
          <w:szCs w:val="28"/>
        </w:rPr>
      </w:pPr>
      <w:r w:rsidRPr="00656A75">
        <w:rPr>
          <w:noProof/>
          <w:sz w:val="24"/>
          <w:lang w:eastAsia="de-DE"/>
        </w:rPr>
        <w:drawing>
          <wp:anchor distT="0" distB="0" distL="114300" distR="114300" simplePos="0" relativeHeight="251658240" behindDoc="1" locked="0" layoutInCell="1" allowOverlap="1" wp14:anchorId="7AEF5D5F" wp14:editId="4BDE07A9">
            <wp:simplePos x="0" y="0"/>
            <wp:positionH relativeFrom="column">
              <wp:posOffset>-130175</wp:posOffset>
            </wp:positionH>
            <wp:positionV relativeFrom="paragraph">
              <wp:posOffset>318770</wp:posOffset>
            </wp:positionV>
            <wp:extent cx="6577330" cy="2639695"/>
            <wp:effectExtent l="19050" t="19050" r="0" b="8255"/>
            <wp:wrapTight wrapText="bothSides">
              <wp:wrapPolygon edited="0">
                <wp:start x="-63" y="-156"/>
                <wp:lineTo x="-63" y="21668"/>
                <wp:lineTo x="21583" y="21668"/>
                <wp:lineTo x="21583" y="-156"/>
                <wp:lineTo x="-63" y="-156"/>
              </wp:wrapPolygon>
            </wp:wrapTight>
            <wp:docPr id="2" name="Bild 2" descr="C:\Users\Susanne\Pictures\Eigene Scans\2011-09 (Sep)\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Pictures\Eigene Scans\2011-09 (Sep)\Scannen000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Lst>
                    </a:blip>
                    <a:srcRect l="5132" t="16279" b="56108"/>
                    <a:stretch>
                      <a:fillRect/>
                    </a:stretch>
                  </pic:blipFill>
                  <pic:spPr bwMode="auto">
                    <a:xfrm>
                      <a:off x="0" y="0"/>
                      <a:ext cx="6577330" cy="2639695"/>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4C3EA0" w:rsidRPr="00656A75">
        <w:rPr>
          <w:rFonts w:asciiTheme="majorHAnsi" w:hAnsiTheme="majorHAnsi"/>
          <w:b/>
          <w:sz w:val="32"/>
          <w:szCs w:val="28"/>
        </w:rPr>
        <w:t>Bilder:</w:t>
      </w:r>
    </w:p>
    <w:p w:rsidR="00065931" w:rsidRPr="00351173" w:rsidRDefault="00351173" w:rsidP="00351173">
      <w:pPr>
        <w:ind w:left="284"/>
        <w:jc w:val="right"/>
        <w:rPr>
          <w:rFonts w:asciiTheme="majorHAnsi" w:hAnsiTheme="majorHAnsi"/>
        </w:rPr>
      </w:pPr>
      <w:r w:rsidRPr="00351173">
        <w:rPr>
          <w:rFonts w:asciiTheme="majorHAnsi" w:hAnsiTheme="majorHAnsi"/>
        </w:rPr>
        <w:t>Bundeszentrale für politische Bildung, Methodenkiste</w:t>
      </w:r>
    </w:p>
    <w:p w:rsidR="00351173" w:rsidRDefault="004E4F65" w:rsidP="00065931">
      <w:pPr>
        <w:ind w:left="284"/>
        <w:rPr>
          <w:rFonts w:asciiTheme="majorHAnsi" w:hAnsiTheme="majorHAnsi"/>
          <w:b/>
          <w:sz w:val="28"/>
          <w:szCs w:val="28"/>
        </w:rPr>
      </w:pPr>
      <w:r>
        <w:rPr>
          <w:rFonts w:ascii="Times New Roman" w:hAnsi="Times New Roman" w:cs="Times New Roman"/>
          <w:noProof/>
          <w:sz w:val="24"/>
          <w:szCs w:val="24"/>
          <w:lang w:eastAsia="de-DE"/>
        </w:rPr>
        <w:lastRenderedPageBreak/>
        <w:drawing>
          <wp:anchor distT="0" distB="0" distL="114300" distR="114300" simplePos="0" relativeHeight="251663360" behindDoc="1" locked="0" layoutInCell="1" allowOverlap="1" wp14:anchorId="3D552A18" wp14:editId="073CA92C">
            <wp:simplePos x="0" y="0"/>
            <wp:positionH relativeFrom="column">
              <wp:posOffset>1977390</wp:posOffset>
            </wp:positionH>
            <wp:positionV relativeFrom="paragraph">
              <wp:posOffset>29210</wp:posOffset>
            </wp:positionV>
            <wp:extent cx="3826510" cy="2665095"/>
            <wp:effectExtent l="0" t="0" r="0" b="0"/>
            <wp:wrapTight wrapText="bothSides">
              <wp:wrapPolygon edited="0">
                <wp:start x="0" y="0"/>
                <wp:lineTo x="0" y="21461"/>
                <wp:lineTo x="21507" y="21461"/>
                <wp:lineTo x="2150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6510" cy="2665095"/>
                    </a:xfrm>
                    <a:prstGeom prst="rect">
                      <a:avLst/>
                    </a:prstGeom>
                    <a:noFill/>
                  </pic:spPr>
                </pic:pic>
              </a:graphicData>
            </a:graphic>
            <wp14:sizeRelH relativeFrom="page">
              <wp14:pctWidth>0</wp14:pctWidth>
            </wp14:sizeRelH>
            <wp14:sizeRelV relativeFrom="page">
              <wp14:pctHeight>0</wp14:pctHeight>
            </wp14:sizeRelV>
          </wp:anchor>
        </w:drawing>
      </w:r>
    </w:p>
    <w:p w:rsidR="00656A75" w:rsidRPr="00656A75" w:rsidRDefault="004C3EA0" w:rsidP="00656A75">
      <w:pPr>
        <w:pStyle w:val="Listenabsatz"/>
        <w:numPr>
          <w:ilvl w:val="0"/>
          <w:numId w:val="5"/>
        </w:numPr>
        <w:rPr>
          <w:rFonts w:asciiTheme="majorHAnsi" w:hAnsiTheme="majorHAnsi"/>
          <w:b/>
          <w:sz w:val="32"/>
          <w:szCs w:val="28"/>
        </w:rPr>
      </w:pPr>
      <w:r w:rsidRPr="00656A75">
        <w:rPr>
          <w:rFonts w:asciiTheme="majorHAnsi" w:hAnsiTheme="majorHAnsi"/>
          <w:b/>
          <w:sz w:val="32"/>
          <w:szCs w:val="28"/>
        </w:rPr>
        <w:t>Karikaturen:</w:t>
      </w:r>
    </w:p>
    <w:p w:rsidR="00351173" w:rsidRDefault="00351173" w:rsidP="00656A75">
      <w:pPr>
        <w:ind w:left="284"/>
        <w:rPr>
          <w:rFonts w:asciiTheme="majorHAnsi" w:hAnsiTheme="majorHAnsi"/>
          <w:b/>
          <w:sz w:val="28"/>
          <w:szCs w:val="28"/>
        </w:rPr>
      </w:pPr>
    </w:p>
    <w:p w:rsidR="00656A75" w:rsidRDefault="00656A75" w:rsidP="00656A75">
      <w:pPr>
        <w:ind w:left="284"/>
        <w:rPr>
          <w:rFonts w:asciiTheme="majorHAnsi" w:hAnsiTheme="majorHAnsi"/>
          <w:b/>
          <w:sz w:val="28"/>
          <w:szCs w:val="28"/>
        </w:rPr>
      </w:pPr>
    </w:p>
    <w:p w:rsidR="00351173" w:rsidRDefault="00351173" w:rsidP="00656A75">
      <w:pPr>
        <w:ind w:left="284"/>
        <w:rPr>
          <w:rFonts w:asciiTheme="majorHAnsi" w:hAnsiTheme="majorHAnsi"/>
          <w:b/>
          <w:sz w:val="28"/>
          <w:szCs w:val="28"/>
        </w:rPr>
      </w:pPr>
    </w:p>
    <w:p w:rsidR="00351173" w:rsidRDefault="00351173" w:rsidP="00656A75">
      <w:pPr>
        <w:ind w:left="284"/>
        <w:rPr>
          <w:rFonts w:asciiTheme="majorHAnsi" w:hAnsiTheme="majorHAnsi"/>
          <w:b/>
          <w:sz w:val="28"/>
          <w:szCs w:val="28"/>
        </w:rPr>
      </w:pPr>
    </w:p>
    <w:p w:rsidR="00351173" w:rsidRDefault="00351173" w:rsidP="00656A75">
      <w:pPr>
        <w:ind w:left="284"/>
        <w:rPr>
          <w:rFonts w:asciiTheme="majorHAnsi" w:hAnsiTheme="majorHAnsi"/>
          <w:b/>
          <w:sz w:val="28"/>
          <w:szCs w:val="28"/>
        </w:rPr>
      </w:pPr>
    </w:p>
    <w:p w:rsidR="00351173" w:rsidRDefault="00351173" w:rsidP="00656A75">
      <w:pPr>
        <w:ind w:left="284"/>
        <w:rPr>
          <w:rFonts w:asciiTheme="majorHAnsi" w:hAnsiTheme="majorHAnsi"/>
          <w:b/>
          <w:sz w:val="28"/>
          <w:szCs w:val="28"/>
        </w:rPr>
      </w:pPr>
    </w:p>
    <w:p w:rsidR="00351173" w:rsidRDefault="00351173" w:rsidP="00656A75">
      <w:pPr>
        <w:ind w:left="284"/>
        <w:rPr>
          <w:rFonts w:asciiTheme="majorHAnsi" w:hAnsiTheme="majorHAnsi"/>
          <w:b/>
          <w:sz w:val="28"/>
          <w:szCs w:val="28"/>
        </w:rPr>
      </w:pPr>
    </w:p>
    <w:p w:rsidR="00351173" w:rsidRDefault="00351173" w:rsidP="00656A75">
      <w:pPr>
        <w:ind w:left="284"/>
        <w:rPr>
          <w:rFonts w:asciiTheme="majorHAnsi" w:hAnsiTheme="majorHAnsi"/>
          <w:b/>
          <w:sz w:val="28"/>
          <w:szCs w:val="28"/>
        </w:rPr>
      </w:pPr>
      <w:bookmarkStart w:id="0" w:name="_GoBack"/>
      <w:bookmarkEnd w:id="0"/>
    </w:p>
    <w:p w:rsidR="00351173" w:rsidRDefault="00351173" w:rsidP="00656A75">
      <w:pPr>
        <w:ind w:left="284"/>
        <w:rPr>
          <w:rFonts w:asciiTheme="majorHAnsi" w:hAnsiTheme="majorHAnsi"/>
          <w:b/>
          <w:sz w:val="28"/>
          <w:szCs w:val="28"/>
        </w:rPr>
      </w:pPr>
    </w:p>
    <w:p w:rsidR="00351173" w:rsidRDefault="00351173" w:rsidP="00656A75">
      <w:pPr>
        <w:ind w:left="284"/>
        <w:rPr>
          <w:rFonts w:asciiTheme="majorHAnsi" w:hAnsiTheme="majorHAnsi"/>
          <w:b/>
          <w:sz w:val="28"/>
          <w:szCs w:val="28"/>
        </w:rPr>
      </w:pPr>
    </w:p>
    <w:p w:rsidR="00351173" w:rsidRDefault="00351173" w:rsidP="00656A75">
      <w:pPr>
        <w:ind w:left="284"/>
        <w:rPr>
          <w:rFonts w:asciiTheme="majorHAnsi" w:hAnsiTheme="majorHAnsi"/>
          <w:b/>
          <w:sz w:val="28"/>
          <w:szCs w:val="28"/>
        </w:rPr>
      </w:pPr>
    </w:p>
    <w:p w:rsidR="00351173" w:rsidRDefault="00351173" w:rsidP="00351173">
      <w:pPr>
        <w:pStyle w:val="Listenabsatz"/>
        <w:ind w:left="644"/>
        <w:jc w:val="right"/>
        <w:rPr>
          <w:rFonts w:asciiTheme="majorHAnsi" w:hAnsiTheme="majorHAnsi"/>
          <w:b/>
          <w:noProof/>
          <w:szCs w:val="28"/>
          <w:lang w:eastAsia="de-DE"/>
        </w:rPr>
      </w:pPr>
      <w:r>
        <w:rPr>
          <w:rFonts w:asciiTheme="majorHAnsi" w:hAnsiTheme="majorHAnsi"/>
          <w:b/>
          <w:noProof/>
          <w:szCs w:val="28"/>
          <w:lang w:eastAsia="de-DE"/>
        </w:rPr>
        <w:t xml:space="preserve">Klaus Stuttmann, „Hopp“,09.11.2008, </w:t>
      </w:r>
    </w:p>
    <w:p w:rsidR="00351173" w:rsidRPr="00351173" w:rsidRDefault="00351173" w:rsidP="00351173">
      <w:pPr>
        <w:pStyle w:val="Listenabsatz"/>
        <w:ind w:left="644"/>
        <w:jc w:val="right"/>
        <w:rPr>
          <w:rFonts w:asciiTheme="majorHAnsi" w:hAnsiTheme="majorHAnsi"/>
          <w:b/>
          <w:noProof/>
          <w:szCs w:val="28"/>
          <w:lang w:eastAsia="de-DE"/>
        </w:rPr>
      </w:pPr>
      <w:r w:rsidRPr="00351173">
        <w:rPr>
          <w:rFonts w:asciiTheme="majorHAnsi" w:hAnsiTheme="majorHAnsi"/>
          <w:b/>
          <w:noProof/>
          <w:szCs w:val="28"/>
          <w:lang w:eastAsia="de-DE"/>
        </w:rPr>
        <w:t>http://www.stuttmann-karikaturen.de/archiv3.php?id=2877</w:t>
      </w:r>
    </w:p>
    <w:p w:rsidR="00065931" w:rsidRPr="006F3A10" w:rsidRDefault="00065931" w:rsidP="00D620AA">
      <w:pPr>
        <w:pStyle w:val="Listenabsatz"/>
        <w:numPr>
          <w:ilvl w:val="0"/>
          <w:numId w:val="8"/>
        </w:numPr>
        <w:rPr>
          <w:rFonts w:asciiTheme="majorHAnsi" w:hAnsiTheme="majorHAnsi"/>
          <w:b/>
          <w:noProof/>
          <w:sz w:val="28"/>
          <w:szCs w:val="28"/>
          <w:lang w:eastAsia="de-DE"/>
        </w:rPr>
      </w:pPr>
      <w:r w:rsidRPr="006F3A10">
        <w:rPr>
          <w:rFonts w:asciiTheme="majorHAnsi" w:hAnsiTheme="majorHAnsi"/>
          <w:b/>
          <w:noProof/>
          <w:sz w:val="28"/>
          <w:szCs w:val="28"/>
          <w:lang w:eastAsia="de-DE"/>
        </w:rPr>
        <w:t xml:space="preserve">Beschreibung: </w:t>
      </w:r>
    </w:p>
    <w:p w:rsidR="00065931" w:rsidRPr="006F3A10" w:rsidRDefault="00065931" w:rsidP="006F3A10">
      <w:pPr>
        <w:keepNext/>
        <w:ind w:left="644"/>
        <w:jc w:val="both"/>
        <w:rPr>
          <w:rFonts w:asciiTheme="majorHAnsi" w:hAnsiTheme="majorHAnsi"/>
          <w:b/>
          <w:noProof/>
          <w:sz w:val="28"/>
          <w:szCs w:val="28"/>
          <w:lang w:eastAsia="de-DE"/>
        </w:rPr>
      </w:pPr>
      <w:r w:rsidRPr="006F3A10">
        <w:rPr>
          <w:rFonts w:asciiTheme="majorHAnsi" w:hAnsiTheme="majorHAnsi"/>
          <w:b/>
          <w:noProof/>
          <w:sz w:val="28"/>
          <w:szCs w:val="28"/>
          <w:lang w:eastAsia="de-DE"/>
        </w:rPr>
        <w:t>Alles, was auf der Karikatur abgebildet ist, wird ohne Inhaltsbezug bzw. Interpretation nur beschrieben.</w:t>
      </w:r>
    </w:p>
    <w:p w:rsidR="00656A75" w:rsidRPr="006F3A10" w:rsidRDefault="00656A75" w:rsidP="006F3A10">
      <w:pPr>
        <w:keepNext/>
        <w:ind w:left="644"/>
        <w:jc w:val="both"/>
        <w:rPr>
          <w:rFonts w:asciiTheme="majorHAnsi" w:hAnsiTheme="majorHAnsi"/>
          <w:i/>
          <w:noProof/>
          <w:sz w:val="28"/>
          <w:szCs w:val="28"/>
          <w:lang w:eastAsia="de-DE"/>
        </w:rPr>
      </w:pPr>
      <w:r w:rsidRPr="006F3A10">
        <w:rPr>
          <w:rFonts w:asciiTheme="majorHAnsi" w:hAnsiTheme="majorHAnsi"/>
          <w:i/>
          <w:noProof/>
          <w:sz w:val="28"/>
          <w:szCs w:val="28"/>
          <w:lang w:eastAsia="de-DE"/>
        </w:rPr>
        <w:t>z.B. : Eine kleine Person mit Peitsche, Reifen und einem Kopf, der wie ein Globus aussieht,  fordert ein daneben stehendes Monster,  das deutlich größer ist, mit „und jetzt… Hopp!!“, dazu auf, durch den Reifen zu springen. Das Monster hat Zacken auf denen „ Finanzkrise“ zu lesen ist und einen sehr grimmigen Gesichtsausdruck .</w:t>
      </w:r>
    </w:p>
    <w:p w:rsidR="00065931" w:rsidRPr="006F3A10" w:rsidRDefault="00065931" w:rsidP="006F3A10">
      <w:pPr>
        <w:pStyle w:val="Listenabsatz"/>
        <w:keepNext/>
        <w:numPr>
          <w:ilvl w:val="0"/>
          <w:numId w:val="8"/>
        </w:numPr>
        <w:jc w:val="both"/>
        <w:rPr>
          <w:rFonts w:asciiTheme="majorHAnsi" w:hAnsiTheme="majorHAnsi"/>
          <w:b/>
          <w:noProof/>
          <w:sz w:val="28"/>
          <w:szCs w:val="28"/>
          <w:lang w:eastAsia="de-DE"/>
        </w:rPr>
      </w:pPr>
      <w:r w:rsidRPr="006F3A10">
        <w:rPr>
          <w:rFonts w:asciiTheme="majorHAnsi" w:hAnsiTheme="majorHAnsi"/>
          <w:b/>
          <w:noProof/>
          <w:sz w:val="28"/>
          <w:szCs w:val="28"/>
          <w:lang w:eastAsia="de-DE"/>
        </w:rPr>
        <w:t>Verknüpfung</w:t>
      </w:r>
    </w:p>
    <w:p w:rsidR="00065931" w:rsidRPr="006F3A10" w:rsidRDefault="00656A75" w:rsidP="006F3A10">
      <w:pPr>
        <w:ind w:left="644"/>
        <w:jc w:val="both"/>
        <w:rPr>
          <w:rFonts w:asciiTheme="majorHAnsi" w:hAnsiTheme="majorHAnsi"/>
          <w:b/>
          <w:noProof/>
          <w:sz w:val="28"/>
          <w:lang w:eastAsia="de-DE"/>
        </w:rPr>
      </w:pPr>
      <w:r w:rsidRPr="006F3A10">
        <w:rPr>
          <w:rFonts w:asciiTheme="majorHAnsi" w:hAnsiTheme="majorHAnsi"/>
          <w:b/>
          <w:noProof/>
          <w:sz w:val="28"/>
          <w:lang w:eastAsia="de-DE"/>
        </w:rPr>
        <w:t>Möglichst j</w:t>
      </w:r>
      <w:r w:rsidR="00065931" w:rsidRPr="006F3A10">
        <w:rPr>
          <w:rFonts w:asciiTheme="majorHAnsi" w:hAnsiTheme="majorHAnsi"/>
          <w:b/>
          <w:noProof/>
          <w:sz w:val="28"/>
          <w:lang w:eastAsia="de-DE"/>
        </w:rPr>
        <w:t>edes Objekt der Zeichnung wird mit der Inhaltseben</w:t>
      </w:r>
      <w:r w:rsidR="006F3A10">
        <w:rPr>
          <w:rFonts w:asciiTheme="majorHAnsi" w:hAnsiTheme="majorHAnsi"/>
          <w:b/>
          <w:noProof/>
          <w:sz w:val="28"/>
          <w:lang w:eastAsia="de-DE"/>
        </w:rPr>
        <w:t>e</w:t>
      </w:r>
      <w:r w:rsidR="00065931" w:rsidRPr="006F3A10">
        <w:rPr>
          <w:rFonts w:asciiTheme="majorHAnsi" w:hAnsiTheme="majorHAnsi"/>
          <w:b/>
          <w:noProof/>
          <w:sz w:val="28"/>
          <w:lang w:eastAsia="de-DE"/>
        </w:rPr>
        <w:t xml:space="preserve"> verknüpft.</w:t>
      </w:r>
    </w:p>
    <w:p w:rsidR="00656A75" w:rsidRPr="006F3A10" w:rsidRDefault="00656A75" w:rsidP="006F3A10">
      <w:pPr>
        <w:ind w:left="644"/>
        <w:jc w:val="both"/>
        <w:rPr>
          <w:rFonts w:asciiTheme="majorHAnsi" w:hAnsiTheme="majorHAnsi"/>
          <w:i/>
          <w:noProof/>
          <w:sz w:val="28"/>
          <w:lang w:eastAsia="de-DE"/>
        </w:rPr>
      </w:pPr>
      <w:r w:rsidRPr="006F3A10">
        <w:rPr>
          <w:rFonts w:asciiTheme="majorHAnsi" w:hAnsiTheme="majorHAnsi"/>
          <w:noProof/>
          <w:sz w:val="28"/>
          <w:lang w:eastAsia="de-DE"/>
        </w:rPr>
        <w:t xml:space="preserve">z.B. </w:t>
      </w:r>
      <w:r w:rsidRPr="006F3A10">
        <w:rPr>
          <w:rFonts w:asciiTheme="majorHAnsi" w:hAnsiTheme="majorHAnsi"/>
          <w:i/>
          <w:noProof/>
          <w:sz w:val="28"/>
          <w:lang w:eastAsia="de-DE"/>
        </w:rPr>
        <w:t>Die kleine Person stellt die internationale Politik dar, die versucht die überdimensionale Finanzkrise, also das Monster, mit einer Peitsche zu zähmen und durch ein</w:t>
      </w:r>
      <w:r w:rsidR="006F3A10">
        <w:rPr>
          <w:rFonts w:asciiTheme="majorHAnsi" w:hAnsiTheme="majorHAnsi"/>
          <w:i/>
          <w:noProof/>
          <w:sz w:val="28"/>
          <w:lang w:eastAsia="de-DE"/>
        </w:rPr>
        <w:t>en</w:t>
      </w:r>
      <w:r w:rsidRPr="006F3A10">
        <w:rPr>
          <w:rFonts w:asciiTheme="majorHAnsi" w:hAnsiTheme="majorHAnsi"/>
          <w:i/>
          <w:noProof/>
          <w:sz w:val="28"/>
          <w:lang w:eastAsia="de-DE"/>
        </w:rPr>
        <w:t xml:space="preserve"> viel zu kleinen Reifen, der für die Eingrenzung der Finanzmärkte steht, springen zu lassen.</w:t>
      </w:r>
    </w:p>
    <w:p w:rsidR="00D620AA" w:rsidRPr="006F3A10" w:rsidRDefault="00D620AA" w:rsidP="006F3A10">
      <w:pPr>
        <w:jc w:val="both"/>
        <w:rPr>
          <w:rFonts w:asciiTheme="majorHAnsi" w:hAnsiTheme="majorHAnsi"/>
          <w:b/>
          <w:noProof/>
          <w:sz w:val="28"/>
          <w:lang w:eastAsia="de-DE"/>
        </w:rPr>
      </w:pPr>
      <w:r w:rsidRPr="006F3A10">
        <w:rPr>
          <w:rFonts w:asciiTheme="majorHAnsi" w:hAnsiTheme="majorHAnsi"/>
          <w:b/>
          <w:noProof/>
          <w:sz w:val="28"/>
          <w:lang w:eastAsia="de-DE"/>
        </w:rPr>
        <w:t xml:space="preserve">    3. Interpretation</w:t>
      </w:r>
    </w:p>
    <w:p w:rsidR="00656A75" w:rsidRPr="006F3A10" w:rsidRDefault="00656A75" w:rsidP="006F3A10">
      <w:pPr>
        <w:ind w:left="644"/>
        <w:jc w:val="both"/>
        <w:rPr>
          <w:rFonts w:asciiTheme="majorHAnsi" w:hAnsiTheme="majorHAnsi"/>
          <w:b/>
          <w:noProof/>
          <w:sz w:val="28"/>
          <w:lang w:eastAsia="de-DE"/>
        </w:rPr>
      </w:pPr>
      <w:r w:rsidRPr="006F3A10">
        <w:rPr>
          <w:rFonts w:asciiTheme="majorHAnsi" w:hAnsiTheme="majorHAnsi"/>
          <w:b/>
          <w:noProof/>
          <w:sz w:val="28"/>
          <w:lang w:eastAsia="de-DE"/>
        </w:rPr>
        <w:t>Hier wird die Aussagebsicht des Zeichners verdeutlicht.</w:t>
      </w:r>
    </w:p>
    <w:p w:rsidR="00065931" w:rsidRPr="006F3A10" w:rsidRDefault="00656A75" w:rsidP="006F3A10">
      <w:pPr>
        <w:ind w:left="644"/>
        <w:jc w:val="both"/>
        <w:rPr>
          <w:rFonts w:asciiTheme="majorHAnsi" w:hAnsiTheme="majorHAnsi"/>
          <w:i/>
          <w:noProof/>
          <w:sz w:val="28"/>
          <w:lang w:eastAsia="de-DE"/>
        </w:rPr>
      </w:pPr>
      <w:r w:rsidRPr="006F3A10">
        <w:rPr>
          <w:rFonts w:asciiTheme="majorHAnsi" w:hAnsiTheme="majorHAnsi"/>
          <w:i/>
          <w:noProof/>
          <w:sz w:val="28"/>
          <w:lang w:eastAsia="de-DE"/>
        </w:rPr>
        <w:t>z.B.: Der Zeichner kritisiert das Vorgehen der internationalen Politik, die scheinbar noch verkennt, wie groß die Finanzkrise in Wirklichkeit ist</w:t>
      </w:r>
      <w:r w:rsidR="006F3A10">
        <w:rPr>
          <w:rFonts w:asciiTheme="majorHAnsi" w:hAnsiTheme="majorHAnsi"/>
          <w:i/>
          <w:noProof/>
          <w:sz w:val="28"/>
          <w:lang w:eastAsia="de-DE"/>
        </w:rPr>
        <w:t xml:space="preserve">, </w:t>
      </w:r>
      <w:r w:rsidRPr="006F3A10">
        <w:rPr>
          <w:rFonts w:asciiTheme="majorHAnsi" w:hAnsiTheme="majorHAnsi"/>
          <w:i/>
          <w:noProof/>
          <w:sz w:val="28"/>
          <w:lang w:eastAsia="de-DE"/>
        </w:rPr>
        <w:t xml:space="preserve"> und noch denkt mit kleinen Mitteln und wenigen Einschränkungen</w:t>
      </w:r>
      <w:r w:rsidR="006F3A10">
        <w:rPr>
          <w:rFonts w:asciiTheme="majorHAnsi" w:hAnsiTheme="majorHAnsi"/>
          <w:i/>
          <w:noProof/>
          <w:sz w:val="28"/>
          <w:lang w:eastAsia="de-DE"/>
        </w:rPr>
        <w:t>,</w:t>
      </w:r>
      <w:r w:rsidRPr="006F3A10">
        <w:rPr>
          <w:rFonts w:asciiTheme="majorHAnsi" w:hAnsiTheme="majorHAnsi"/>
          <w:i/>
          <w:noProof/>
          <w:sz w:val="28"/>
          <w:lang w:eastAsia="de-DE"/>
        </w:rPr>
        <w:t xml:space="preserve"> ein entgrenztes Problem lösen zu können.</w:t>
      </w:r>
    </w:p>
    <w:p w:rsidR="005068D5" w:rsidRPr="00656A75" w:rsidRDefault="005068D5" w:rsidP="00065931">
      <w:pPr>
        <w:ind w:left="644"/>
        <w:rPr>
          <w:i/>
          <w:noProof/>
          <w:sz w:val="28"/>
          <w:lang w:eastAsia="de-DE"/>
        </w:rPr>
      </w:pPr>
    </w:p>
    <w:p w:rsidR="0027437F" w:rsidRDefault="0027437F" w:rsidP="00656A75">
      <w:pPr>
        <w:pStyle w:val="Listenabsatz"/>
        <w:numPr>
          <w:ilvl w:val="0"/>
          <w:numId w:val="5"/>
        </w:numPr>
        <w:rPr>
          <w:rFonts w:asciiTheme="majorHAnsi" w:hAnsiTheme="majorHAnsi"/>
          <w:b/>
          <w:sz w:val="32"/>
        </w:rPr>
      </w:pPr>
      <w:r w:rsidRPr="00656A75">
        <w:rPr>
          <w:rFonts w:asciiTheme="majorHAnsi" w:hAnsiTheme="majorHAnsi"/>
          <w:b/>
          <w:sz w:val="32"/>
        </w:rPr>
        <w:t xml:space="preserve">Beurteilungsfragen im </w:t>
      </w:r>
      <w:proofErr w:type="spellStart"/>
      <w:r w:rsidRPr="00656A75">
        <w:rPr>
          <w:rFonts w:asciiTheme="majorHAnsi" w:hAnsiTheme="majorHAnsi"/>
          <w:b/>
          <w:sz w:val="32"/>
        </w:rPr>
        <w:t>Geschichts</w:t>
      </w:r>
      <w:proofErr w:type="spellEnd"/>
      <w:r w:rsidRPr="00656A75">
        <w:rPr>
          <w:rFonts w:asciiTheme="majorHAnsi" w:hAnsiTheme="majorHAnsi"/>
          <w:b/>
          <w:sz w:val="32"/>
        </w:rPr>
        <w:t>- und Sozialkundeunterricht</w:t>
      </w:r>
    </w:p>
    <w:p w:rsidR="004E4F65" w:rsidRPr="004E4F65" w:rsidRDefault="004E4F65" w:rsidP="004E4F65">
      <w:pPr>
        <w:pStyle w:val="Listenabsatz"/>
        <w:ind w:left="501"/>
        <w:rPr>
          <w:rFonts w:asciiTheme="majorHAnsi" w:hAnsiTheme="majorHAnsi"/>
          <w:b/>
          <w:sz w:val="16"/>
        </w:rPr>
      </w:pPr>
    </w:p>
    <w:p w:rsidR="0027437F" w:rsidRPr="006F3A10" w:rsidRDefault="0027437F" w:rsidP="0027437F">
      <w:pPr>
        <w:rPr>
          <w:rFonts w:asciiTheme="majorHAnsi" w:hAnsiTheme="majorHAnsi"/>
          <w:sz w:val="28"/>
          <w:u w:val="single"/>
        </w:rPr>
      </w:pPr>
      <w:r w:rsidRPr="006F3A10">
        <w:rPr>
          <w:rFonts w:asciiTheme="majorHAnsi" w:hAnsiTheme="majorHAnsi"/>
          <w:sz w:val="28"/>
          <w:u w:val="single"/>
        </w:rPr>
        <w:t>Aufbau einer Antwort auf eine Beurteilungsfrage:</w:t>
      </w:r>
    </w:p>
    <w:p w:rsidR="0027437F" w:rsidRPr="00656A75" w:rsidRDefault="0027437F" w:rsidP="0027437F">
      <w:pPr>
        <w:rPr>
          <w:rFonts w:asciiTheme="majorHAnsi" w:hAnsiTheme="majorHAnsi"/>
          <w:sz w:val="28"/>
        </w:rPr>
      </w:pPr>
    </w:p>
    <w:p w:rsidR="0027437F" w:rsidRPr="004E4F65" w:rsidRDefault="0027437F" w:rsidP="0027437F">
      <w:pPr>
        <w:pStyle w:val="Listenabsatz"/>
        <w:numPr>
          <w:ilvl w:val="0"/>
          <w:numId w:val="3"/>
        </w:numPr>
        <w:rPr>
          <w:rFonts w:asciiTheme="majorHAnsi" w:hAnsiTheme="majorHAnsi"/>
          <w:sz w:val="24"/>
        </w:rPr>
      </w:pPr>
      <w:r w:rsidRPr="004E4F65">
        <w:rPr>
          <w:rFonts w:asciiTheme="majorHAnsi" w:hAnsiTheme="majorHAnsi"/>
          <w:sz w:val="24"/>
        </w:rPr>
        <w:t>Angesprochene Thematik knapp erläutern.</w:t>
      </w:r>
    </w:p>
    <w:p w:rsidR="0027437F" w:rsidRPr="004E4F65" w:rsidRDefault="0027437F" w:rsidP="0027437F">
      <w:pPr>
        <w:pStyle w:val="Listenabsatz"/>
        <w:numPr>
          <w:ilvl w:val="0"/>
          <w:numId w:val="3"/>
        </w:numPr>
        <w:rPr>
          <w:rFonts w:asciiTheme="majorHAnsi" w:hAnsiTheme="majorHAnsi"/>
          <w:sz w:val="24"/>
        </w:rPr>
      </w:pPr>
      <w:r w:rsidRPr="004E4F65">
        <w:rPr>
          <w:rFonts w:asciiTheme="majorHAnsi" w:hAnsiTheme="majorHAnsi"/>
          <w:sz w:val="24"/>
        </w:rPr>
        <w:t>Aspekte anführen, die für diese Haltung sprechen mit Begründungen und Beispielen.</w:t>
      </w:r>
    </w:p>
    <w:p w:rsidR="0027437F" w:rsidRPr="004E4F65" w:rsidRDefault="0027437F" w:rsidP="0027437F">
      <w:pPr>
        <w:pStyle w:val="Listenabsatz"/>
        <w:numPr>
          <w:ilvl w:val="0"/>
          <w:numId w:val="3"/>
        </w:numPr>
        <w:rPr>
          <w:rFonts w:asciiTheme="majorHAnsi" w:hAnsiTheme="majorHAnsi"/>
          <w:sz w:val="24"/>
        </w:rPr>
      </w:pPr>
      <w:r w:rsidRPr="004E4F65">
        <w:rPr>
          <w:rFonts w:asciiTheme="majorHAnsi" w:hAnsiTheme="majorHAnsi"/>
          <w:sz w:val="24"/>
        </w:rPr>
        <w:t>Aspekte anführen, die gegen diese Haltung sprechen mit Begründungen und Beispielen.</w:t>
      </w:r>
    </w:p>
    <w:p w:rsidR="0027437F" w:rsidRPr="004E4F65" w:rsidRDefault="0027437F" w:rsidP="0027437F">
      <w:pPr>
        <w:pStyle w:val="Listenabsatz"/>
        <w:numPr>
          <w:ilvl w:val="0"/>
          <w:numId w:val="3"/>
        </w:numPr>
        <w:rPr>
          <w:rFonts w:asciiTheme="majorHAnsi" w:hAnsiTheme="majorHAnsi"/>
          <w:sz w:val="24"/>
        </w:rPr>
      </w:pPr>
      <w:r w:rsidRPr="004E4F65">
        <w:rPr>
          <w:rFonts w:asciiTheme="majorHAnsi" w:hAnsiTheme="majorHAnsi"/>
          <w:sz w:val="24"/>
        </w:rPr>
        <w:t>Eigene Meinung oder Fazit</w:t>
      </w:r>
    </w:p>
    <w:p w:rsidR="0027437F" w:rsidRPr="00065931" w:rsidRDefault="0027437F" w:rsidP="0027437F">
      <w:pPr>
        <w:rPr>
          <w:rFonts w:asciiTheme="majorHAnsi" w:hAnsiTheme="majorHAnsi"/>
        </w:rPr>
      </w:pPr>
    </w:p>
    <w:p w:rsidR="0027437F" w:rsidRDefault="0027437F" w:rsidP="0027437F">
      <w:pPr>
        <w:rPr>
          <w:rFonts w:asciiTheme="majorHAnsi" w:hAnsiTheme="majorHAnsi"/>
          <w:sz w:val="36"/>
          <w:szCs w:val="28"/>
        </w:rPr>
      </w:pPr>
      <w:r w:rsidRPr="00656A75">
        <w:rPr>
          <w:rFonts w:asciiTheme="majorHAnsi" w:hAnsiTheme="majorHAnsi"/>
          <w:sz w:val="36"/>
          <w:szCs w:val="28"/>
        </w:rPr>
        <w:t>Beispiel:</w:t>
      </w:r>
    </w:p>
    <w:p w:rsidR="006F3A10" w:rsidRPr="00656A75" w:rsidRDefault="006F3A10" w:rsidP="0027437F">
      <w:pPr>
        <w:rPr>
          <w:rFonts w:asciiTheme="majorHAnsi" w:hAnsiTheme="majorHAnsi"/>
          <w:sz w:val="36"/>
          <w:szCs w:val="28"/>
        </w:rPr>
      </w:pPr>
    </w:p>
    <w:p w:rsidR="0027437F" w:rsidRPr="00656A75" w:rsidRDefault="0027437F" w:rsidP="00A6472D">
      <w:pPr>
        <w:pStyle w:val="Untertitel"/>
        <w:rPr>
          <w:sz w:val="32"/>
        </w:rPr>
      </w:pPr>
      <w:r w:rsidRPr="00656A75">
        <w:rPr>
          <w:sz w:val="32"/>
        </w:rPr>
        <w:t>Hätte die Machtergreifung Hitlers verhindert werden können?</w:t>
      </w:r>
    </w:p>
    <w:p w:rsidR="00A6472D" w:rsidRPr="00656A75" w:rsidRDefault="00A6472D" w:rsidP="00A6472D">
      <w:pPr>
        <w:rPr>
          <w:rFonts w:asciiTheme="majorHAnsi" w:hAnsiTheme="majorHAnsi"/>
          <w:sz w:val="28"/>
        </w:rPr>
      </w:pPr>
    </w:p>
    <w:p w:rsidR="0027437F" w:rsidRPr="004E4F65" w:rsidRDefault="0027437F" w:rsidP="00A6472D">
      <w:pPr>
        <w:pStyle w:val="Listenabsatz"/>
        <w:numPr>
          <w:ilvl w:val="0"/>
          <w:numId w:val="2"/>
        </w:numPr>
        <w:jc w:val="both"/>
        <w:rPr>
          <w:rFonts w:asciiTheme="majorHAnsi" w:hAnsiTheme="majorHAnsi"/>
          <w:sz w:val="28"/>
        </w:rPr>
      </w:pPr>
      <w:r w:rsidRPr="004E4F65">
        <w:rPr>
          <w:rFonts w:asciiTheme="majorHAnsi" w:hAnsiTheme="majorHAnsi"/>
          <w:sz w:val="28"/>
        </w:rPr>
        <w:t xml:space="preserve">Unter der Machtergreifung versteht man, dass Adolf Hitler </w:t>
      </w:r>
      <w:r w:rsidR="00536AC1" w:rsidRPr="004E4F65">
        <w:rPr>
          <w:rFonts w:asciiTheme="majorHAnsi" w:hAnsiTheme="majorHAnsi"/>
          <w:sz w:val="28"/>
        </w:rPr>
        <w:t xml:space="preserve">am 30. Januar </w:t>
      </w:r>
      <w:r w:rsidRPr="004E4F65">
        <w:rPr>
          <w:rFonts w:asciiTheme="majorHAnsi" w:hAnsiTheme="majorHAnsi"/>
          <w:sz w:val="28"/>
        </w:rPr>
        <w:t>1933 zum Reichskanzler ernannt wurde und daraufhin die Weimarer Republik in einen zentralistischen Führerstaat um</w:t>
      </w:r>
      <w:r w:rsidR="00CD6DFD" w:rsidRPr="004E4F65">
        <w:rPr>
          <w:rFonts w:asciiTheme="majorHAnsi" w:hAnsiTheme="majorHAnsi"/>
          <w:sz w:val="28"/>
        </w:rPr>
        <w:t>wandelte</w:t>
      </w:r>
      <w:r w:rsidRPr="004E4F65">
        <w:rPr>
          <w:rFonts w:asciiTheme="majorHAnsi" w:hAnsiTheme="majorHAnsi"/>
          <w:sz w:val="28"/>
        </w:rPr>
        <w:t xml:space="preserve">. </w:t>
      </w:r>
    </w:p>
    <w:p w:rsidR="00536AC1" w:rsidRPr="004E4F65" w:rsidRDefault="00536AC1" w:rsidP="00A6472D">
      <w:pPr>
        <w:pStyle w:val="Listenabsatz"/>
        <w:numPr>
          <w:ilvl w:val="0"/>
          <w:numId w:val="2"/>
        </w:numPr>
        <w:jc w:val="both"/>
        <w:rPr>
          <w:rFonts w:asciiTheme="majorHAnsi" w:hAnsiTheme="majorHAnsi"/>
          <w:sz w:val="28"/>
        </w:rPr>
      </w:pPr>
      <w:r w:rsidRPr="004E4F65">
        <w:rPr>
          <w:rFonts w:asciiTheme="majorHAnsi" w:hAnsiTheme="majorHAnsi"/>
          <w:sz w:val="28"/>
        </w:rPr>
        <w:t xml:space="preserve">Einerseits gab es bis </w:t>
      </w:r>
      <w:r w:rsidR="00A6472D" w:rsidRPr="004E4F65">
        <w:rPr>
          <w:rFonts w:asciiTheme="majorHAnsi" w:hAnsiTheme="majorHAnsi"/>
          <w:sz w:val="28"/>
        </w:rPr>
        <w:t>1933</w:t>
      </w:r>
      <w:r w:rsidRPr="004E4F65">
        <w:rPr>
          <w:rFonts w:asciiTheme="majorHAnsi" w:hAnsiTheme="majorHAnsi"/>
          <w:sz w:val="28"/>
        </w:rPr>
        <w:t xml:space="preserve"> noch eine Demokratie</w:t>
      </w:r>
      <w:r w:rsidR="00A6472D" w:rsidRPr="004E4F65">
        <w:rPr>
          <w:rFonts w:asciiTheme="majorHAnsi" w:hAnsiTheme="majorHAnsi"/>
          <w:sz w:val="28"/>
        </w:rPr>
        <w:t xml:space="preserve"> mit demokratischen Parteien</w:t>
      </w:r>
      <w:r w:rsidRPr="004E4F65">
        <w:rPr>
          <w:rFonts w:asciiTheme="majorHAnsi" w:hAnsiTheme="majorHAnsi"/>
          <w:sz w:val="28"/>
        </w:rPr>
        <w:t>, d.h.  die gewählten Volksvertreter hätten bei kollegialer Zusammenarbeit innerhalb der demokratischen Parteien ohne Einfluss der NSDAP regieren können. Außerdem stellte die starke Rolle des Reichspräsidenten in der Theorie zu diesem Zeitpunkt noch die Möglichkeit dar, dass Hitlers Vorgehen genau kontrolliert werden konnte.</w:t>
      </w:r>
      <w:r w:rsidR="00A6472D" w:rsidRPr="004E4F65">
        <w:rPr>
          <w:rFonts w:asciiTheme="majorHAnsi" w:hAnsiTheme="majorHAnsi"/>
          <w:sz w:val="28"/>
        </w:rPr>
        <w:t xml:space="preserve"> </w:t>
      </w:r>
    </w:p>
    <w:p w:rsidR="00A6472D" w:rsidRPr="004E4F65" w:rsidRDefault="00A6472D" w:rsidP="00A6472D">
      <w:pPr>
        <w:pStyle w:val="Listenabsatz"/>
        <w:numPr>
          <w:ilvl w:val="0"/>
          <w:numId w:val="2"/>
        </w:numPr>
        <w:jc w:val="both"/>
        <w:rPr>
          <w:rFonts w:asciiTheme="majorHAnsi" w:hAnsiTheme="majorHAnsi"/>
          <w:sz w:val="28"/>
        </w:rPr>
      </w:pPr>
      <w:r w:rsidRPr="004E4F65">
        <w:rPr>
          <w:rFonts w:asciiTheme="majorHAnsi" w:hAnsiTheme="majorHAnsi"/>
          <w:sz w:val="28"/>
        </w:rPr>
        <w:t>Andererseits spielten den Nationalsozialisten sehr viele Aspekte direkt in die Hände, die Unzufriedenheit der Menschen über die politische Situation nach dem Versailler Vertrag, die Weltwirtschaftskrise sowie die Angst vor den Kommunisten, welche von den Nationalsozialisten noch geschürt wurde und für die eigenen Zwecke ausgenutzt. Während gegen die schwache Republik propagandistisch gehetzt wurde, baute man die Person Adolf Hitler als den „Führer“ aus der Notlage auf.</w:t>
      </w:r>
      <w:r w:rsidRPr="004E4F65">
        <w:rPr>
          <w:rFonts w:asciiTheme="majorHAnsi" w:hAnsiTheme="majorHAnsi"/>
          <w:sz w:val="28"/>
        </w:rPr>
        <w:tab/>
      </w:r>
    </w:p>
    <w:p w:rsidR="00A6472D" w:rsidRPr="004E4F65" w:rsidRDefault="00A6472D" w:rsidP="00A6472D">
      <w:pPr>
        <w:pStyle w:val="Listenabsatz"/>
        <w:numPr>
          <w:ilvl w:val="0"/>
          <w:numId w:val="2"/>
        </w:numPr>
        <w:jc w:val="both"/>
        <w:rPr>
          <w:rFonts w:asciiTheme="majorHAnsi" w:hAnsiTheme="majorHAnsi"/>
          <w:sz w:val="28"/>
        </w:rPr>
      </w:pPr>
      <w:r w:rsidRPr="004E4F65">
        <w:rPr>
          <w:rFonts w:asciiTheme="majorHAnsi" w:hAnsiTheme="majorHAnsi"/>
          <w:sz w:val="28"/>
        </w:rPr>
        <w:t xml:space="preserve">Wiegt man beide Seiten gegeneinander ab, so erkennt man, dass die Machtergreifung wohl nicht verhindert hätte werden können, weil die äußeren Umstände </w:t>
      </w:r>
      <w:r w:rsidR="00F73418" w:rsidRPr="004E4F65">
        <w:rPr>
          <w:rFonts w:asciiTheme="majorHAnsi" w:hAnsiTheme="majorHAnsi"/>
          <w:sz w:val="28"/>
        </w:rPr>
        <w:t xml:space="preserve">die Menschen verängstigt haben </w:t>
      </w:r>
      <w:r w:rsidRPr="004E4F65">
        <w:rPr>
          <w:rFonts w:asciiTheme="majorHAnsi" w:hAnsiTheme="majorHAnsi"/>
          <w:sz w:val="28"/>
        </w:rPr>
        <w:t>und die Identifizierung mit der Demokratie</w:t>
      </w:r>
      <w:r w:rsidR="00F73418" w:rsidRPr="004E4F65">
        <w:rPr>
          <w:rFonts w:asciiTheme="majorHAnsi" w:hAnsiTheme="majorHAnsi"/>
          <w:sz w:val="28"/>
        </w:rPr>
        <w:t xml:space="preserve"> noch nicht gefestigt war</w:t>
      </w:r>
      <w:r w:rsidRPr="004E4F65">
        <w:rPr>
          <w:rFonts w:asciiTheme="majorHAnsi" w:hAnsiTheme="majorHAnsi"/>
          <w:sz w:val="28"/>
        </w:rPr>
        <w:t>.</w:t>
      </w:r>
    </w:p>
    <w:sectPr w:rsidR="00A6472D" w:rsidRPr="004E4F65" w:rsidSect="004E4F65">
      <w:headerReference w:type="default" r:id="rId14"/>
      <w:pgSz w:w="11906" w:h="16838"/>
      <w:pgMar w:top="284"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019" w:rsidRDefault="00C14019" w:rsidP="00065931">
      <w:pPr>
        <w:spacing w:line="240" w:lineRule="auto"/>
      </w:pPr>
      <w:r>
        <w:separator/>
      </w:r>
    </w:p>
  </w:endnote>
  <w:endnote w:type="continuationSeparator" w:id="0">
    <w:p w:rsidR="00C14019" w:rsidRDefault="00C14019" w:rsidP="000659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019" w:rsidRDefault="00C14019" w:rsidP="00065931">
      <w:pPr>
        <w:spacing w:line="240" w:lineRule="auto"/>
      </w:pPr>
      <w:r>
        <w:separator/>
      </w:r>
    </w:p>
  </w:footnote>
  <w:footnote w:type="continuationSeparator" w:id="0">
    <w:p w:rsidR="00C14019" w:rsidRDefault="00C14019" w:rsidP="000659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931" w:rsidRDefault="00065931">
    <w:pPr>
      <w:pStyle w:val="Kopfzeile"/>
    </w:pPr>
  </w:p>
  <w:tbl>
    <w:tblPr>
      <w:tblStyle w:val="Tabellenraster"/>
      <w:tblW w:w="10314" w:type="dxa"/>
      <w:tblLook w:val="04A0" w:firstRow="1" w:lastRow="0" w:firstColumn="1" w:lastColumn="0" w:noHBand="0" w:noVBand="1"/>
    </w:tblPr>
    <w:tblGrid>
      <w:gridCol w:w="1879"/>
      <w:gridCol w:w="6995"/>
      <w:gridCol w:w="1440"/>
    </w:tblGrid>
    <w:tr w:rsidR="00065931" w:rsidRPr="00065931" w:rsidTr="004E4F65">
      <w:trPr>
        <w:trHeight w:val="739"/>
      </w:trPr>
      <w:tc>
        <w:tcPr>
          <w:tcW w:w="1879" w:type="dxa"/>
        </w:tcPr>
        <w:p w:rsidR="00065931" w:rsidRPr="00065931" w:rsidRDefault="00065931" w:rsidP="00065931">
          <w:pPr>
            <w:tabs>
              <w:tab w:val="center" w:pos="4536"/>
              <w:tab w:val="right" w:pos="9072"/>
            </w:tabs>
            <w:jc w:val="center"/>
            <w:rPr>
              <w:rFonts w:asciiTheme="majorHAnsi" w:hAnsiTheme="majorHAnsi"/>
              <w:sz w:val="32"/>
            </w:rPr>
          </w:pPr>
          <w:r w:rsidRPr="00065931">
            <w:rPr>
              <w:rFonts w:asciiTheme="majorHAnsi" w:hAnsiTheme="majorHAnsi"/>
              <w:sz w:val="32"/>
            </w:rPr>
            <w:t>Geschichte/</w:t>
          </w:r>
        </w:p>
        <w:p w:rsidR="00065931" w:rsidRPr="00065931" w:rsidRDefault="00065931" w:rsidP="005068D5">
          <w:pPr>
            <w:tabs>
              <w:tab w:val="center" w:pos="4536"/>
              <w:tab w:val="right" w:pos="9072"/>
            </w:tabs>
            <w:jc w:val="center"/>
            <w:rPr>
              <w:rFonts w:asciiTheme="majorHAnsi" w:hAnsiTheme="majorHAnsi"/>
              <w:b/>
              <w:sz w:val="32"/>
            </w:rPr>
          </w:pPr>
          <w:r w:rsidRPr="00065931">
            <w:rPr>
              <w:rFonts w:asciiTheme="majorHAnsi" w:hAnsiTheme="majorHAnsi"/>
              <w:sz w:val="32"/>
            </w:rPr>
            <w:t>Sozialkunde</w:t>
          </w:r>
        </w:p>
      </w:tc>
      <w:tc>
        <w:tcPr>
          <w:tcW w:w="6995" w:type="dxa"/>
          <w:vAlign w:val="center"/>
        </w:tcPr>
        <w:p w:rsidR="00065931" w:rsidRPr="00065931" w:rsidRDefault="00065931" w:rsidP="004E4F65">
          <w:pPr>
            <w:jc w:val="center"/>
            <w:rPr>
              <w:rFonts w:asciiTheme="majorHAnsi" w:hAnsiTheme="majorHAnsi"/>
              <w:sz w:val="32"/>
            </w:rPr>
          </w:pPr>
          <w:r w:rsidRPr="004E4F65">
            <w:rPr>
              <w:rFonts w:asciiTheme="majorHAnsi" w:hAnsiTheme="majorHAnsi"/>
              <w:sz w:val="24"/>
            </w:rPr>
            <w:t xml:space="preserve">Quellenanalyse im </w:t>
          </w:r>
          <w:proofErr w:type="spellStart"/>
          <w:r w:rsidRPr="004E4F65">
            <w:rPr>
              <w:rFonts w:asciiTheme="majorHAnsi" w:hAnsiTheme="majorHAnsi"/>
              <w:sz w:val="24"/>
            </w:rPr>
            <w:t>Geschichts</w:t>
          </w:r>
          <w:proofErr w:type="spellEnd"/>
          <w:r w:rsidRPr="004E4F65">
            <w:rPr>
              <w:rFonts w:asciiTheme="majorHAnsi" w:hAnsiTheme="majorHAnsi"/>
              <w:sz w:val="24"/>
            </w:rPr>
            <w:t>- und Sozialkundeunterricht</w:t>
          </w:r>
          <w:r w:rsidR="004E4F65" w:rsidRPr="004E4F65">
            <w:rPr>
              <w:rFonts w:asciiTheme="majorHAnsi" w:hAnsiTheme="majorHAnsi"/>
              <w:sz w:val="24"/>
            </w:rPr>
            <w:t xml:space="preserve"> an der Fachoberschule und Berufsoberschule Kelheim</w:t>
          </w:r>
        </w:p>
      </w:tc>
      <w:tc>
        <w:tcPr>
          <w:tcW w:w="1440" w:type="dxa"/>
        </w:tcPr>
        <w:p w:rsidR="004E4F65" w:rsidRPr="00065931" w:rsidRDefault="004E4F65" w:rsidP="004E4F65">
          <w:pPr>
            <w:tabs>
              <w:tab w:val="center" w:pos="4536"/>
              <w:tab w:val="right" w:pos="9072"/>
            </w:tabs>
          </w:pPr>
          <w:r>
            <w:rPr>
              <w:noProof/>
              <w:lang w:eastAsia="de-DE"/>
            </w:rPr>
            <w:drawing>
              <wp:anchor distT="0" distB="0" distL="114300" distR="114300" simplePos="0" relativeHeight="251659264" behindDoc="1" locked="0" layoutInCell="1" allowOverlap="1" wp14:anchorId="5D336E33" wp14:editId="19178A66">
                <wp:simplePos x="0" y="0"/>
                <wp:positionH relativeFrom="column">
                  <wp:posOffset>-1905</wp:posOffset>
                </wp:positionH>
                <wp:positionV relativeFrom="paragraph">
                  <wp:posOffset>96520</wp:posOffset>
                </wp:positionV>
                <wp:extent cx="645160" cy="390525"/>
                <wp:effectExtent l="0" t="0" r="0" b="0"/>
                <wp:wrapTight wrapText="bothSides">
                  <wp:wrapPolygon edited="0">
                    <wp:start x="10843" y="0"/>
                    <wp:lineTo x="0" y="1054"/>
                    <wp:lineTo x="0" y="21073"/>
                    <wp:lineTo x="21047" y="21073"/>
                    <wp:lineTo x="21047" y="1054"/>
                    <wp:lineTo x="15945" y="0"/>
                    <wp:lineTo x="10843" y="0"/>
                  </wp:wrapPolygon>
                </wp:wrapTight>
                <wp:docPr id="7" name="Grafik 7" descr="C:\Users\Susanne\Desktop\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Susanne\Desktop\Logo_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160"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5931" w:rsidRDefault="00065931" w:rsidP="0006593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12A48"/>
    <w:multiLevelType w:val="hybridMultilevel"/>
    <w:tmpl w:val="85C6A55E"/>
    <w:lvl w:ilvl="0" w:tplc="0407000F">
      <w:start w:val="1"/>
      <w:numFmt w:val="decimal"/>
      <w:lvlText w:val="%1."/>
      <w:lvlJc w:val="left"/>
      <w:pPr>
        <w:ind w:left="1364" w:hanging="360"/>
      </w:pPr>
    </w:lvl>
    <w:lvl w:ilvl="1" w:tplc="04070019" w:tentative="1">
      <w:start w:val="1"/>
      <w:numFmt w:val="lowerLetter"/>
      <w:lvlText w:val="%2."/>
      <w:lvlJc w:val="left"/>
      <w:pPr>
        <w:ind w:left="2084" w:hanging="360"/>
      </w:pPr>
    </w:lvl>
    <w:lvl w:ilvl="2" w:tplc="0407001B" w:tentative="1">
      <w:start w:val="1"/>
      <w:numFmt w:val="lowerRoman"/>
      <w:lvlText w:val="%3."/>
      <w:lvlJc w:val="right"/>
      <w:pPr>
        <w:ind w:left="2804" w:hanging="180"/>
      </w:pPr>
    </w:lvl>
    <w:lvl w:ilvl="3" w:tplc="0407000F" w:tentative="1">
      <w:start w:val="1"/>
      <w:numFmt w:val="decimal"/>
      <w:lvlText w:val="%4."/>
      <w:lvlJc w:val="left"/>
      <w:pPr>
        <w:ind w:left="3524" w:hanging="360"/>
      </w:pPr>
    </w:lvl>
    <w:lvl w:ilvl="4" w:tplc="04070019" w:tentative="1">
      <w:start w:val="1"/>
      <w:numFmt w:val="lowerLetter"/>
      <w:lvlText w:val="%5."/>
      <w:lvlJc w:val="left"/>
      <w:pPr>
        <w:ind w:left="4244" w:hanging="360"/>
      </w:pPr>
    </w:lvl>
    <w:lvl w:ilvl="5" w:tplc="0407001B" w:tentative="1">
      <w:start w:val="1"/>
      <w:numFmt w:val="lowerRoman"/>
      <w:lvlText w:val="%6."/>
      <w:lvlJc w:val="right"/>
      <w:pPr>
        <w:ind w:left="4964" w:hanging="180"/>
      </w:pPr>
    </w:lvl>
    <w:lvl w:ilvl="6" w:tplc="0407000F" w:tentative="1">
      <w:start w:val="1"/>
      <w:numFmt w:val="decimal"/>
      <w:lvlText w:val="%7."/>
      <w:lvlJc w:val="left"/>
      <w:pPr>
        <w:ind w:left="5684" w:hanging="360"/>
      </w:pPr>
    </w:lvl>
    <w:lvl w:ilvl="7" w:tplc="04070019" w:tentative="1">
      <w:start w:val="1"/>
      <w:numFmt w:val="lowerLetter"/>
      <w:lvlText w:val="%8."/>
      <w:lvlJc w:val="left"/>
      <w:pPr>
        <w:ind w:left="6404" w:hanging="360"/>
      </w:pPr>
    </w:lvl>
    <w:lvl w:ilvl="8" w:tplc="0407001B" w:tentative="1">
      <w:start w:val="1"/>
      <w:numFmt w:val="lowerRoman"/>
      <w:lvlText w:val="%9."/>
      <w:lvlJc w:val="right"/>
      <w:pPr>
        <w:ind w:left="7124" w:hanging="180"/>
      </w:pPr>
    </w:lvl>
  </w:abstractNum>
  <w:abstractNum w:abstractNumId="1">
    <w:nsid w:val="2F1D2131"/>
    <w:multiLevelType w:val="hybridMultilevel"/>
    <w:tmpl w:val="AD0644D8"/>
    <w:lvl w:ilvl="0" w:tplc="642A360A">
      <w:start w:val="2"/>
      <w:numFmt w:val="decimal"/>
      <w:lvlText w:val="%1."/>
      <w:lvlJc w:val="left"/>
      <w:pPr>
        <w:ind w:left="501" w:hanging="360"/>
      </w:pPr>
      <w:rPr>
        <w:rFonts w:hint="default"/>
      </w:rPr>
    </w:lvl>
    <w:lvl w:ilvl="1" w:tplc="04070019" w:tentative="1">
      <w:start w:val="1"/>
      <w:numFmt w:val="lowerLetter"/>
      <w:lvlText w:val="%2."/>
      <w:lvlJc w:val="left"/>
      <w:pPr>
        <w:ind w:left="1081" w:hanging="360"/>
      </w:pPr>
    </w:lvl>
    <w:lvl w:ilvl="2" w:tplc="0407001B" w:tentative="1">
      <w:start w:val="1"/>
      <w:numFmt w:val="lowerRoman"/>
      <w:lvlText w:val="%3."/>
      <w:lvlJc w:val="right"/>
      <w:pPr>
        <w:ind w:left="1801" w:hanging="180"/>
      </w:pPr>
    </w:lvl>
    <w:lvl w:ilvl="3" w:tplc="0407000F" w:tentative="1">
      <w:start w:val="1"/>
      <w:numFmt w:val="decimal"/>
      <w:lvlText w:val="%4."/>
      <w:lvlJc w:val="left"/>
      <w:pPr>
        <w:ind w:left="2521" w:hanging="360"/>
      </w:pPr>
    </w:lvl>
    <w:lvl w:ilvl="4" w:tplc="04070019" w:tentative="1">
      <w:start w:val="1"/>
      <w:numFmt w:val="lowerLetter"/>
      <w:lvlText w:val="%5."/>
      <w:lvlJc w:val="left"/>
      <w:pPr>
        <w:ind w:left="3241" w:hanging="360"/>
      </w:pPr>
    </w:lvl>
    <w:lvl w:ilvl="5" w:tplc="0407001B" w:tentative="1">
      <w:start w:val="1"/>
      <w:numFmt w:val="lowerRoman"/>
      <w:lvlText w:val="%6."/>
      <w:lvlJc w:val="right"/>
      <w:pPr>
        <w:ind w:left="3961" w:hanging="180"/>
      </w:pPr>
    </w:lvl>
    <w:lvl w:ilvl="6" w:tplc="0407000F" w:tentative="1">
      <w:start w:val="1"/>
      <w:numFmt w:val="decimal"/>
      <w:lvlText w:val="%7."/>
      <w:lvlJc w:val="left"/>
      <w:pPr>
        <w:ind w:left="4681" w:hanging="360"/>
      </w:pPr>
    </w:lvl>
    <w:lvl w:ilvl="7" w:tplc="04070019" w:tentative="1">
      <w:start w:val="1"/>
      <w:numFmt w:val="lowerLetter"/>
      <w:lvlText w:val="%8."/>
      <w:lvlJc w:val="left"/>
      <w:pPr>
        <w:ind w:left="5401" w:hanging="360"/>
      </w:pPr>
    </w:lvl>
    <w:lvl w:ilvl="8" w:tplc="0407001B" w:tentative="1">
      <w:start w:val="1"/>
      <w:numFmt w:val="lowerRoman"/>
      <w:lvlText w:val="%9."/>
      <w:lvlJc w:val="right"/>
      <w:pPr>
        <w:ind w:left="6121" w:hanging="180"/>
      </w:pPr>
    </w:lvl>
  </w:abstractNum>
  <w:abstractNum w:abstractNumId="2">
    <w:nsid w:val="316A6567"/>
    <w:multiLevelType w:val="hybridMultilevel"/>
    <w:tmpl w:val="29B43B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0B516EF"/>
    <w:multiLevelType w:val="hybridMultilevel"/>
    <w:tmpl w:val="015EDE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nsid w:val="41983576"/>
    <w:multiLevelType w:val="hybridMultilevel"/>
    <w:tmpl w:val="BDF0115C"/>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nsid w:val="423A5D72"/>
    <w:multiLevelType w:val="hybridMultilevel"/>
    <w:tmpl w:val="4CD850F4"/>
    <w:lvl w:ilvl="0" w:tplc="0407000F">
      <w:start w:val="1"/>
      <w:numFmt w:val="decimal"/>
      <w:lvlText w:val="%1."/>
      <w:lvlJc w:val="left"/>
      <w:pPr>
        <w:ind w:left="1364" w:hanging="360"/>
      </w:pPr>
    </w:lvl>
    <w:lvl w:ilvl="1" w:tplc="04070019" w:tentative="1">
      <w:start w:val="1"/>
      <w:numFmt w:val="lowerLetter"/>
      <w:lvlText w:val="%2."/>
      <w:lvlJc w:val="left"/>
      <w:pPr>
        <w:ind w:left="2084" w:hanging="360"/>
      </w:pPr>
    </w:lvl>
    <w:lvl w:ilvl="2" w:tplc="0407001B" w:tentative="1">
      <w:start w:val="1"/>
      <w:numFmt w:val="lowerRoman"/>
      <w:lvlText w:val="%3."/>
      <w:lvlJc w:val="right"/>
      <w:pPr>
        <w:ind w:left="2804" w:hanging="180"/>
      </w:pPr>
    </w:lvl>
    <w:lvl w:ilvl="3" w:tplc="0407000F" w:tentative="1">
      <w:start w:val="1"/>
      <w:numFmt w:val="decimal"/>
      <w:lvlText w:val="%4."/>
      <w:lvlJc w:val="left"/>
      <w:pPr>
        <w:ind w:left="3524" w:hanging="360"/>
      </w:pPr>
    </w:lvl>
    <w:lvl w:ilvl="4" w:tplc="04070019" w:tentative="1">
      <w:start w:val="1"/>
      <w:numFmt w:val="lowerLetter"/>
      <w:lvlText w:val="%5."/>
      <w:lvlJc w:val="left"/>
      <w:pPr>
        <w:ind w:left="4244" w:hanging="360"/>
      </w:pPr>
    </w:lvl>
    <w:lvl w:ilvl="5" w:tplc="0407001B" w:tentative="1">
      <w:start w:val="1"/>
      <w:numFmt w:val="lowerRoman"/>
      <w:lvlText w:val="%6."/>
      <w:lvlJc w:val="right"/>
      <w:pPr>
        <w:ind w:left="4964" w:hanging="180"/>
      </w:pPr>
    </w:lvl>
    <w:lvl w:ilvl="6" w:tplc="0407000F" w:tentative="1">
      <w:start w:val="1"/>
      <w:numFmt w:val="decimal"/>
      <w:lvlText w:val="%7."/>
      <w:lvlJc w:val="left"/>
      <w:pPr>
        <w:ind w:left="5684" w:hanging="360"/>
      </w:pPr>
    </w:lvl>
    <w:lvl w:ilvl="7" w:tplc="04070019" w:tentative="1">
      <w:start w:val="1"/>
      <w:numFmt w:val="lowerLetter"/>
      <w:lvlText w:val="%8."/>
      <w:lvlJc w:val="left"/>
      <w:pPr>
        <w:ind w:left="6404" w:hanging="360"/>
      </w:pPr>
    </w:lvl>
    <w:lvl w:ilvl="8" w:tplc="0407001B" w:tentative="1">
      <w:start w:val="1"/>
      <w:numFmt w:val="lowerRoman"/>
      <w:lvlText w:val="%9."/>
      <w:lvlJc w:val="right"/>
      <w:pPr>
        <w:ind w:left="7124" w:hanging="180"/>
      </w:pPr>
    </w:lvl>
  </w:abstractNum>
  <w:abstractNum w:abstractNumId="6">
    <w:nsid w:val="48A824B7"/>
    <w:multiLevelType w:val="hybridMultilevel"/>
    <w:tmpl w:val="1D62AB50"/>
    <w:lvl w:ilvl="0" w:tplc="8C10D82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nsid w:val="4F703ABD"/>
    <w:multiLevelType w:val="hybridMultilevel"/>
    <w:tmpl w:val="41525140"/>
    <w:lvl w:ilvl="0" w:tplc="4D44776E">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nsid w:val="6E1E4770"/>
    <w:multiLevelType w:val="hybridMultilevel"/>
    <w:tmpl w:val="2D9E91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8"/>
  </w:num>
  <w:num w:numId="4">
    <w:abstractNumId w:val="7"/>
  </w:num>
  <w:num w:numId="5">
    <w:abstractNumId w:val="1"/>
  </w:num>
  <w:num w:numId="6">
    <w:abstractNumId w:val="5"/>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545C2"/>
    <w:rsid w:val="00065931"/>
    <w:rsid w:val="000A24A1"/>
    <w:rsid w:val="000F7404"/>
    <w:rsid w:val="001B61EF"/>
    <w:rsid w:val="001E2A0F"/>
    <w:rsid w:val="001F50DB"/>
    <w:rsid w:val="0027437F"/>
    <w:rsid w:val="00351173"/>
    <w:rsid w:val="004C3EA0"/>
    <w:rsid w:val="004E4F65"/>
    <w:rsid w:val="005068D5"/>
    <w:rsid w:val="00536AC1"/>
    <w:rsid w:val="00624F8C"/>
    <w:rsid w:val="00656A75"/>
    <w:rsid w:val="00690827"/>
    <w:rsid w:val="006F3A10"/>
    <w:rsid w:val="007545C2"/>
    <w:rsid w:val="00A15046"/>
    <w:rsid w:val="00A26A34"/>
    <w:rsid w:val="00A34E72"/>
    <w:rsid w:val="00A40A12"/>
    <w:rsid w:val="00A6472D"/>
    <w:rsid w:val="00B169C5"/>
    <w:rsid w:val="00C0418B"/>
    <w:rsid w:val="00C14019"/>
    <w:rsid w:val="00C53E4C"/>
    <w:rsid w:val="00C93DA6"/>
    <w:rsid w:val="00CA1252"/>
    <w:rsid w:val="00CD6DFD"/>
    <w:rsid w:val="00D620AA"/>
    <w:rsid w:val="00DB168D"/>
    <w:rsid w:val="00F734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3DA6"/>
  </w:style>
  <w:style w:type="paragraph" w:styleId="berschrift1">
    <w:name w:val="heading 1"/>
    <w:basedOn w:val="Standard"/>
    <w:next w:val="Standard"/>
    <w:link w:val="berschrift1Zchn"/>
    <w:uiPriority w:val="9"/>
    <w:qFormat/>
    <w:rsid w:val="007545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45C2"/>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7545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545C2"/>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7545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45C2"/>
    <w:rPr>
      <w:rFonts w:ascii="Tahoma" w:hAnsi="Tahoma" w:cs="Tahoma"/>
      <w:sz w:val="16"/>
      <w:szCs w:val="16"/>
    </w:rPr>
  </w:style>
  <w:style w:type="paragraph" w:styleId="Listenabsatz">
    <w:name w:val="List Paragraph"/>
    <w:basedOn w:val="Standard"/>
    <w:uiPriority w:val="34"/>
    <w:qFormat/>
    <w:rsid w:val="007545C2"/>
    <w:pPr>
      <w:ind w:left="720"/>
      <w:contextualSpacing/>
    </w:pPr>
  </w:style>
  <w:style w:type="paragraph" w:styleId="Beschriftung">
    <w:name w:val="caption"/>
    <w:basedOn w:val="Standard"/>
    <w:next w:val="Standard"/>
    <w:uiPriority w:val="35"/>
    <w:unhideWhenUsed/>
    <w:qFormat/>
    <w:rsid w:val="007545C2"/>
    <w:pPr>
      <w:spacing w:after="200" w:line="240" w:lineRule="auto"/>
    </w:pPr>
    <w:rPr>
      <w:b/>
      <w:bCs/>
      <w:color w:val="4F81BD" w:themeColor="accent1"/>
      <w:sz w:val="18"/>
      <w:szCs w:val="18"/>
    </w:rPr>
  </w:style>
  <w:style w:type="table" w:styleId="Tabellenraster">
    <w:name w:val="Table Grid"/>
    <w:basedOn w:val="NormaleTabelle"/>
    <w:uiPriority w:val="59"/>
    <w:rsid w:val="002743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6472D"/>
    <w:pPr>
      <w:spacing w:line="240" w:lineRule="auto"/>
    </w:pPr>
  </w:style>
  <w:style w:type="paragraph" w:styleId="Untertitel">
    <w:name w:val="Subtitle"/>
    <w:basedOn w:val="Standard"/>
    <w:next w:val="Standard"/>
    <w:link w:val="UntertitelZchn"/>
    <w:uiPriority w:val="11"/>
    <w:qFormat/>
    <w:rsid w:val="00A647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A6472D"/>
    <w:rPr>
      <w:rFonts w:asciiTheme="majorHAnsi" w:eastAsiaTheme="majorEastAsia" w:hAnsiTheme="majorHAnsi" w:cstheme="majorBidi"/>
      <w:i/>
      <w:iCs/>
      <w:color w:val="4F81BD" w:themeColor="accent1"/>
      <w:spacing w:val="15"/>
      <w:sz w:val="24"/>
      <w:szCs w:val="24"/>
    </w:rPr>
  </w:style>
  <w:style w:type="paragraph" w:styleId="Kopfzeile">
    <w:name w:val="header"/>
    <w:basedOn w:val="Standard"/>
    <w:link w:val="KopfzeileZchn"/>
    <w:uiPriority w:val="99"/>
    <w:unhideWhenUsed/>
    <w:rsid w:val="000659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5931"/>
  </w:style>
  <w:style w:type="paragraph" w:styleId="Fuzeile">
    <w:name w:val="footer"/>
    <w:basedOn w:val="Standard"/>
    <w:link w:val="FuzeileZchn"/>
    <w:uiPriority w:val="99"/>
    <w:unhideWhenUsed/>
    <w:rsid w:val="000659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59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0262D-9140-4755-A434-AB9441F4D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425</Words>
  <Characters>2680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dc:creator>
  <cp:lastModifiedBy>Susanne</cp:lastModifiedBy>
  <cp:revision>10</cp:revision>
  <cp:lastPrinted>2014-11-02T10:01:00Z</cp:lastPrinted>
  <dcterms:created xsi:type="dcterms:W3CDTF">2011-09-12T15:48:00Z</dcterms:created>
  <dcterms:modified xsi:type="dcterms:W3CDTF">2015-02-03T09:04:00Z</dcterms:modified>
</cp:coreProperties>
</file>